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72" w:rsidRPr="00781572" w:rsidRDefault="00781572" w:rsidP="00781572">
      <w:pPr>
        <w:ind w:left="55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81572">
        <w:rPr>
          <w:rFonts w:ascii="Times New Roman" w:hAnsi="Times New Roman" w:cs="Times New Roman"/>
          <w:sz w:val="20"/>
          <w:szCs w:val="20"/>
        </w:rPr>
        <w:t>ИДЕНТИФИКАТОР</w:t>
      </w:r>
    </w:p>
    <w:p w:rsidR="00781572" w:rsidRPr="00781572" w:rsidRDefault="00781572" w:rsidP="00781572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781572">
        <w:rPr>
          <w:rFonts w:ascii="Times New Roman" w:hAnsi="Times New Roman" w:cs="Times New Roman"/>
          <w:sz w:val="28"/>
          <w:szCs w:val="28"/>
        </w:rPr>
        <w:t>ГЕРБ</w:t>
      </w:r>
      <w:r w:rsidRPr="00781572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781572" w:rsidRPr="00781572" w:rsidRDefault="00781572" w:rsidP="00781572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781572">
        <w:rPr>
          <w:rFonts w:ascii="Times New Roman" w:hAnsi="Times New Roman" w:cs="Times New Roman"/>
          <w:sz w:val="28"/>
          <w:szCs w:val="28"/>
        </w:rPr>
        <w:t>«РАХЬИНСКОЕ ГОРОДСКОЕ ПОСЕЛЕНИЕ</w:t>
      </w:r>
    </w:p>
    <w:p w:rsidR="00781572" w:rsidRPr="00781572" w:rsidRDefault="00781572" w:rsidP="00781572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781572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</w:p>
    <w:p w:rsidR="00781572" w:rsidRPr="00781572" w:rsidRDefault="00781572" w:rsidP="00781572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  <w:r w:rsidRPr="00781572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781572" w:rsidRPr="00781572" w:rsidRDefault="00781572" w:rsidP="00781572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781572" w:rsidRPr="00781572" w:rsidRDefault="00781572" w:rsidP="00781572">
      <w:pPr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1572" w:rsidRPr="00781572" w:rsidRDefault="00781572" w:rsidP="00781572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781572" w:rsidRPr="00781572" w:rsidRDefault="00781572" w:rsidP="00781572">
      <w:pPr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1572" w:rsidRPr="00781572" w:rsidRDefault="00781572" w:rsidP="00781572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781572" w:rsidRPr="00781572" w:rsidRDefault="00781572" w:rsidP="00781572">
      <w:pPr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781572" w:rsidRPr="00DE71AF" w:rsidRDefault="00DE71AF" w:rsidP="00781572">
      <w:pPr>
        <w:ind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28.06.2011</w:t>
      </w:r>
      <w:r w:rsidR="00781572" w:rsidRPr="00781572">
        <w:rPr>
          <w:rFonts w:ascii="Times New Roman" w:hAnsi="Times New Roman" w:cs="Times New Roman"/>
          <w:sz w:val="28"/>
          <w:szCs w:val="28"/>
        </w:rPr>
        <w:tab/>
      </w:r>
      <w:r w:rsidR="00781572" w:rsidRPr="007815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1572" w:rsidRPr="00781572">
        <w:rPr>
          <w:rFonts w:ascii="Times New Roman" w:hAnsi="Times New Roman" w:cs="Times New Roman"/>
          <w:sz w:val="28"/>
          <w:szCs w:val="28"/>
        </w:rPr>
        <w:tab/>
      </w:r>
      <w:r w:rsidR="00781572" w:rsidRPr="00781572">
        <w:rPr>
          <w:rFonts w:ascii="Times New Roman" w:hAnsi="Times New Roman" w:cs="Times New Roman"/>
          <w:sz w:val="28"/>
          <w:szCs w:val="28"/>
        </w:rPr>
        <w:tab/>
      </w:r>
      <w:r w:rsidR="00781572" w:rsidRPr="00781572">
        <w:rPr>
          <w:rFonts w:ascii="Times New Roman" w:hAnsi="Times New Roman" w:cs="Times New Roman"/>
          <w:sz w:val="28"/>
          <w:szCs w:val="28"/>
        </w:rPr>
        <w:tab/>
      </w:r>
      <w:r w:rsidR="00781572" w:rsidRPr="00781572">
        <w:rPr>
          <w:rFonts w:ascii="Times New Roman" w:hAnsi="Times New Roman" w:cs="Times New Roman"/>
          <w:sz w:val="28"/>
          <w:szCs w:val="28"/>
        </w:rPr>
        <w:tab/>
      </w:r>
      <w:r w:rsidR="00781572" w:rsidRPr="00781572">
        <w:rPr>
          <w:rFonts w:ascii="Times New Roman" w:hAnsi="Times New Roman" w:cs="Times New Roman"/>
          <w:sz w:val="20"/>
          <w:szCs w:val="20"/>
        </w:rPr>
        <w:tab/>
      </w:r>
      <w:r w:rsidR="00781572" w:rsidRPr="00DE71AF">
        <w:rPr>
          <w:rFonts w:ascii="Times New Roman" w:hAnsi="Times New Roman" w:cs="Times New Roman"/>
          <w:sz w:val="28"/>
          <w:szCs w:val="28"/>
        </w:rPr>
        <w:t>№</w:t>
      </w:r>
      <w:r w:rsidRPr="00DE71AF">
        <w:rPr>
          <w:rFonts w:ascii="Times New Roman" w:hAnsi="Times New Roman" w:cs="Times New Roman"/>
          <w:sz w:val="28"/>
          <w:szCs w:val="28"/>
        </w:rPr>
        <w:t xml:space="preserve">   </w:t>
      </w:r>
      <w:r w:rsidRPr="00DE71AF">
        <w:rPr>
          <w:rFonts w:ascii="Times New Roman" w:hAnsi="Times New Roman" w:cs="Times New Roman"/>
          <w:sz w:val="28"/>
          <w:szCs w:val="28"/>
          <w:u w:val="single"/>
        </w:rPr>
        <w:t>270</w:t>
      </w:r>
    </w:p>
    <w:p w:rsidR="00781572" w:rsidRPr="00781572" w:rsidRDefault="00781572" w:rsidP="00781572">
      <w:pPr>
        <w:ind w:left="550"/>
        <w:rPr>
          <w:rFonts w:ascii="Times New Roman" w:hAnsi="Times New Roman" w:cs="Times New Roman"/>
          <w:sz w:val="20"/>
          <w:szCs w:val="20"/>
        </w:rPr>
      </w:pPr>
      <w:r w:rsidRPr="00781572">
        <w:rPr>
          <w:rFonts w:ascii="Times New Roman" w:hAnsi="Times New Roman" w:cs="Times New Roman"/>
          <w:sz w:val="20"/>
          <w:szCs w:val="20"/>
        </w:rPr>
        <w:t xml:space="preserve">    г.п. Рахья</w:t>
      </w: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572" w:rsidRDefault="00781572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</w:p>
    <w:p w:rsidR="00781572" w:rsidRDefault="00781572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утверждения </w:t>
      </w:r>
      <w:proofErr w:type="gramStart"/>
      <w:r w:rsidRPr="0078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781572" w:rsidRDefault="00781572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регламентов предоставления </w:t>
      </w:r>
    </w:p>
    <w:p w:rsidR="00781572" w:rsidRDefault="00781572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</w:t>
      </w:r>
    </w:p>
    <w:p w:rsidR="00781572" w:rsidRDefault="00781572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F0" w:rsidRDefault="00C451F0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27.07.2010 № 210-ФЗ «Об организации предоставления государственных муниципальных услуг», от 06.10.2003 № 131-ФЗ «Об общих принципах организации местного самоуправления в Российской Федерации», руководствуясь Уставом МО «Ра</w:t>
      </w:r>
      <w:r w:rsidR="002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хьинское городское поселение», А</w:t>
      </w:r>
      <w:r w:rsidR="0078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МО «Рахьинское городское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C451F0" w:rsidRDefault="00C451F0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F0" w:rsidRDefault="00C451F0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1.Утвердить Порядок разработки и утверждения административных регламентов предоставления муниципальных услуг (Приложение);</w:t>
      </w:r>
    </w:p>
    <w:p w:rsidR="00781572" w:rsidRDefault="00C451F0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 Настоящее постановление опу</w:t>
      </w:r>
      <w:r w:rsidR="002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бликовать на официальном сайте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МО «Рахьинское городское поселение»;</w:t>
      </w:r>
    </w:p>
    <w:p w:rsidR="00C451F0" w:rsidRDefault="00C451F0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451F0" w:rsidRDefault="00C451F0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F0" w:rsidRDefault="00C451F0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F0" w:rsidRPr="00781572" w:rsidRDefault="00256D48" w:rsidP="00781572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</w:t>
      </w:r>
      <w:r w:rsidR="00C4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C4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</w:t>
      </w: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1F0" w:rsidRDefault="00C451F0" w:rsidP="00C451F0">
      <w:pPr>
        <w:ind w:leftChars="0"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451F0" w:rsidRDefault="00C451F0" w:rsidP="00C451F0">
      <w:pPr>
        <w:ind w:leftChars="0"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</w:p>
    <w:p w:rsidR="00781572" w:rsidRDefault="00256D48" w:rsidP="00C451F0">
      <w:pPr>
        <w:ind w:leftChars="0"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</w:t>
      </w:r>
      <w:r w:rsidR="00C451F0" w:rsidRPr="00C4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C451F0" w:rsidRPr="00C451F0" w:rsidRDefault="00256D48" w:rsidP="00C451F0">
      <w:pPr>
        <w:ind w:leftChars="0"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«28</w:t>
      </w:r>
      <w:r w:rsidR="00C4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C4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</w:t>
      </w: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572" w:rsidRDefault="00781572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7C9" w:rsidRDefault="006F17C9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6F17C9" w:rsidRDefault="006F17C9" w:rsidP="006F17C9">
      <w:pPr>
        <w:ind w:leftChars="0"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разработки и утверждения административных регламентов </w:t>
      </w:r>
      <w:r w:rsidR="00781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</w:t>
      </w:r>
      <w:r w:rsidR="00781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услуг.</w:t>
      </w:r>
    </w:p>
    <w:p w:rsidR="006F17C9" w:rsidRDefault="006F17C9" w:rsidP="00BB16F1">
      <w:pPr>
        <w:ind w:leftChars="0"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6F1" w:rsidRDefault="00BB16F1" w:rsidP="00BB16F1">
      <w:pPr>
        <w:ind w:leftChars="0"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устанавливает требования к разработке и утверждению административных регламентов предоставления муниципальных услуг (далее - административные регламенты).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специалистами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«Рахьинское городское поселение»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муниципальным учреждением (далее</w:t>
      </w:r>
      <w:r w:rsidR="000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разработчик административного регламента).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Административные регламенты утверждаются постановлениями </w:t>
      </w:r>
      <w:r w:rsidR="0025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BB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«Рахьинское городское поселение».</w:t>
      </w:r>
    </w:p>
    <w:p w:rsidR="00BB16F1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Внесение изменений в административные регламенты осуществляется в соответствии с настоящим Порядком. 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F1" w:rsidRDefault="00BB16F1" w:rsidP="00BB16F1">
      <w:pPr>
        <w:ind w:leftChars="0"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Требования к административным регламентам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Структура административного регламента должна содержать разделы, устанавливающие: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общие положения;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стандарт предоставления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формы </w:t>
      </w:r>
      <w:proofErr w:type="gramStart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BB16F1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Раздел административного регламента, устанавливающий общие положения, должен содержать: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общие положения об определении административным регламентом стандарта предоставления муниципальной услуги и порядка её предоставления;</w:t>
      </w:r>
    </w:p>
    <w:p w:rsidR="00BB16F1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описание заявителей (физических или юридических лиц либо их уполномоченных представителей, обратившихся с запросом о предоставлении муниципальной услуги, выраженной в устной, письменной или электронной форме).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разделе административного регламента, устанавливающем стандарт предоставления муниципальной услуги, указываются: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органа, предоставляющего муниципальную услугу;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 предоставления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 предоставления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правовые основания для предоставления муниципальной услуги;</w:t>
      </w:r>
    </w:p>
    <w:p w:rsidR="00B063C0" w:rsidRPr="00BB16F1" w:rsidRDefault="00BB16F1" w:rsidP="00BB16F1">
      <w:pPr>
        <w:ind w:leftChars="0"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исчерпывающий перечень документов, необходимых в соответствии с законодательными и иными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для предоставления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исчерпывающий перечень оснований для отказа в предоставлении муниципальной услуги;</w:t>
      </w:r>
    </w:p>
    <w:p w:rsidR="00521A19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52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r w:rsidR="0076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</w:t>
      </w:r>
      <w:r w:rsidR="0052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(бесплатности) предоставления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срок регистрации запроса заявителя о предоставлении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показатели доступности и качества муниципальных услуг;</w:t>
      </w:r>
    </w:p>
    <w:p w:rsidR="00BB16F1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иные требования, в том числе учитывающие особенности предоставления муниципальных услуг в многофункциональных центрах (при их наличии) и особенности предоставления муниципальных услуг в электронной форме.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разделе административного регламента, устанавливающем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указываются: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состав, последовательность и сроки выполнения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сведения о должностном лице, ответственном за выполнение административного действия; 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содержание административного действия, продолжительность и (или) максимальный срок его выполнения;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информация о местах нахождения, графике работы и справочные телефоны органа, предоставляющего муниципальную услугу;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адреса официальных сайтов в сети Интернет, содержащих информацию о предоставлении муниципальной услуги, адреса электронной почты;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BB16F1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блок-схема исполнения муниципальной услуги (приводится в приложении к административному регламенту). 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F1" w:rsidRPr="00BB16F1" w:rsidRDefault="00BB16F1" w:rsidP="00BB16F1">
      <w:pPr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В разделе административного регламента, устанавливающем формы </w:t>
      </w:r>
      <w:proofErr w:type="gramStart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регламента, указываются: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порядок осуществления текущего </w:t>
      </w:r>
      <w:proofErr w:type="gramStart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должностными лицами, муниципальными служащими;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услуги;</w:t>
      </w:r>
    </w:p>
    <w:p w:rsidR="00BB16F1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положения, характеризующие требования к порядку и формам </w:t>
      </w:r>
      <w:proofErr w:type="gramStart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разделе административного регламента, устанавливающем досудебный (внесудебный) порядок обжалования решений и действий 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(бездействия) органа, предоставляющего муниципальную услугу, а также муниципальных служащих, должностных лиц, указываются: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предмет досудебного (внесудебного) обжалования;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исчерпывающий перечень оснований для отказа в рассмотрении жалобы либо приостановления ее рассмотрения;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для начала процедуры досудебного (внесудебного) обжалования;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права заявителя на получение информации и документов, необходимых для подготовки жалобы;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вышестоящие должностные лица, которым может быть адресована жалоба заявителя в досудебном (внесудебном) порядке;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сроки рассмотрения жалобы;</w:t>
      </w:r>
    </w:p>
    <w:p w:rsidR="00BB16F1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Порядок согласования, экспертизы и утверждения </w:t>
      </w:r>
    </w:p>
    <w:p w:rsidR="00BB16F1" w:rsidRPr="00BB16F1" w:rsidRDefault="00BB16F1" w:rsidP="00BB16F1">
      <w:pPr>
        <w:ind w:leftChars="0"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административных регламентов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Проект административного регламента оформляется, согласовывается (визируется) и проходит экспертизу в соответствии с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«Рахьинское городское поселение»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предусматривающими порядок подготовки, согласования и проведения экспертизы проектов муниципальных правовых актов, с особенностями, установленными настоящим Порядком.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После согласования и проведения первоначальной экспертизы проекта административного регламента органом, являющимся разработчиком административного регламента, на листе согласования </w:t>
      </w:r>
      <w:r w:rsidR="0096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96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960E67" w:rsidRPr="0096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«Рахьинское городское поселение»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делается отметка о размещении проекта административного регламента на официальном сайте.</w:t>
      </w:r>
    </w:p>
    <w:p w:rsidR="00BB16F1" w:rsidRPr="00B862BD" w:rsidRDefault="00960E67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азработчик административного регламента, размещает проект административного регламента в сети Интернет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080C1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80C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80C1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rakhya</w:t>
        </w:r>
        <w:proofErr w:type="spellEnd"/>
        <w:r w:rsidRPr="00080C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80C1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6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6F1" w:rsidRPr="00B862BD" w:rsidRDefault="00960E67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официальном сайте проект административного регламента должен быть доступен заинтересованным лицам для ознакомления</w:t>
      </w:r>
      <w:r w:rsidR="0052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проведения независимой экспертизы</w:t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6F1" w:rsidRPr="00B862BD" w:rsidRDefault="00960E67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="0052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отведенный для проведения независимой экспертизы не может</w:t>
      </w:r>
      <w:proofErr w:type="gramEnd"/>
      <w:r w:rsidR="0052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менее месяца со дня размещения проекта административного регламента на официальном сайте.</w:t>
      </w:r>
    </w:p>
    <w:p w:rsidR="00BB16F1" w:rsidRPr="00B862BD" w:rsidRDefault="00960E67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Независимая экспертиза проектов административных регламентов осуществляется в соответствии со статьей 13 Федерального закона от 27.07.2010 г. № 210-ФЗ «Об организации предоставления государственных и муниципальных услуг».</w:t>
      </w:r>
    </w:p>
    <w:p w:rsidR="00BB16F1" w:rsidRPr="00B862BD" w:rsidRDefault="00960E67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proofErr w:type="gramStart"/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экспертизе проектов административных регламентов, проводимой в порядке их согласования и утверждения, проводится оценка соответствия проектов административных регламентов требованиям, предъявляемым к ним Федеральным законом от 27.07.2010 г.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</w:p>
    <w:p w:rsidR="00BB16F1" w:rsidRPr="00B862BD" w:rsidRDefault="00521A19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После истечения срока проведения независимой экспертизы орган, разработчик административного регламента, в течение 5 рабочих дней, рассматривает все поступившие заключения независимой экспертизы и принимает решение по каждой такой экспертизе, которое оформляется в виде таблицы поправок.</w:t>
      </w:r>
    </w:p>
    <w:p w:rsidR="00BB16F1" w:rsidRPr="00B862BD" w:rsidRDefault="00BB16F1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поправок указываются предложения и замечания к проекту административного регламента, отраженные в заключени</w:t>
      </w:r>
      <w:proofErr w:type="gramStart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независимой экспертизы, мотивы их отклонения или принятия.</w:t>
      </w:r>
    </w:p>
    <w:p w:rsidR="00BB16F1" w:rsidRPr="00B862BD" w:rsidRDefault="00521A19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случае принятия предложений и замечаний независимой экспертизы орган, являющийся разработчиком административного регламента, вносит соответствующие изменения в проект административного регламента согласно таблице поправок.</w:t>
      </w:r>
    </w:p>
    <w:p w:rsidR="00BB16F1" w:rsidRPr="00B862BD" w:rsidRDefault="00521A19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если не поступили заключения независимой экспертизы, орган, являющийся разработчиком административного регламента, в течение 3 рабочих дней готовит пояснительную записку об отсутствии заключений независимой экспертизы.</w:t>
      </w:r>
    </w:p>
    <w:p w:rsidR="00BB16F1" w:rsidRPr="00B862BD" w:rsidRDefault="00521A19" w:rsidP="00BB16F1">
      <w:pPr>
        <w:ind w:leftChars="0"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6F1"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После подготовки таблицы поправок или пояснительной записки разработчик административного регламента, готовит проект постановления об утверждении административного регламента и с первоначальным листом согласования представляет проект административного регламента на повторное согласование и экспертизу в порядке, предусмотренном пунктом 3.1 настоящего Порядка.</w:t>
      </w:r>
    </w:p>
    <w:p w:rsidR="00BB16F1" w:rsidRPr="00BB16F1" w:rsidRDefault="00BB16F1" w:rsidP="00521A19">
      <w:pPr>
        <w:tabs>
          <w:tab w:val="left" w:pos="9355"/>
        </w:tabs>
        <w:ind w:leftChars="0" w:left="0" w:right="-1" w:firstLine="550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В случае отрицательного согласования проекта административного регламента готовится соответствующее </w:t>
      </w:r>
      <w:proofErr w:type="gramStart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proofErr w:type="gramEnd"/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документы возвращаются разработчик</w:t>
      </w:r>
      <w:r w:rsidR="0052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8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для доработки проекта и организации обсуждения вопросов с заинтересованными лицами</w:t>
      </w:r>
      <w:r w:rsidR="0052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B16F1" w:rsidRPr="00BB16F1" w:rsidSect="00B0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16F1"/>
    <w:rsid w:val="000619DB"/>
    <w:rsid w:val="000A1525"/>
    <w:rsid w:val="00256D48"/>
    <w:rsid w:val="00297486"/>
    <w:rsid w:val="002C01C9"/>
    <w:rsid w:val="004866C4"/>
    <w:rsid w:val="00507E3D"/>
    <w:rsid w:val="00521A19"/>
    <w:rsid w:val="00631453"/>
    <w:rsid w:val="00697390"/>
    <w:rsid w:val="006F17C9"/>
    <w:rsid w:val="007645F9"/>
    <w:rsid w:val="007740B6"/>
    <w:rsid w:val="00781572"/>
    <w:rsid w:val="00853F18"/>
    <w:rsid w:val="008E6C95"/>
    <w:rsid w:val="00960E67"/>
    <w:rsid w:val="00B063C0"/>
    <w:rsid w:val="00BB16F1"/>
    <w:rsid w:val="00C451F0"/>
    <w:rsid w:val="00DA169E"/>
    <w:rsid w:val="00DE71AF"/>
    <w:rsid w:val="00E656B8"/>
    <w:rsid w:val="00E65BD5"/>
    <w:rsid w:val="00E70EC5"/>
    <w:rsid w:val="00F1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Chars="250" w:left="250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akh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55C2-2454-4FA8-9BC0-0ECB5723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7</cp:revision>
  <cp:lastPrinted>2011-06-28T06:03:00Z</cp:lastPrinted>
  <dcterms:created xsi:type="dcterms:W3CDTF">2011-06-27T12:45:00Z</dcterms:created>
  <dcterms:modified xsi:type="dcterms:W3CDTF">2011-06-29T12:24:00Z</dcterms:modified>
</cp:coreProperties>
</file>